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334BE6">
        <w:rPr>
          <w:rFonts w:ascii="Times New Roman" w:hAnsi="Times New Roman"/>
          <w:b/>
        </w:rPr>
        <w:t>октябрь</w:t>
      </w:r>
      <w:r w:rsidRPr="006B15B7">
        <w:rPr>
          <w:rFonts w:ascii="Times New Roman" w:hAnsi="Times New Roman"/>
          <w:b/>
        </w:rPr>
        <w:t xml:space="preserve"> 202</w:t>
      </w:r>
      <w:r w:rsidR="00E328E8">
        <w:rPr>
          <w:rFonts w:ascii="Times New Roman" w:hAnsi="Times New Roman"/>
          <w:b/>
        </w:rPr>
        <w:t>2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334BE6" w:rsidRPr="00334BE6" w:rsidRDefault="00334BE6" w:rsidP="00334BE6">
      <w:pPr>
        <w:pStyle w:val="headertext"/>
        <w:jc w:val="center"/>
        <w:rPr>
          <w:b/>
          <w:sz w:val="28"/>
          <w:szCs w:val="28"/>
        </w:rPr>
      </w:pPr>
      <w:r w:rsidRPr="00334BE6">
        <w:rPr>
          <w:b/>
          <w:sz w:val="28"/>
          <w:szCs w:val="28"/>
        </w:rPr>
        <w:t xml:space="preserve">Новая форма заявки о постановке объекта НВОС на государственный учет в </w:t>
      </w:r>
      <w:bookmarkStart w:id="0" w:name="_GoBack"/>
      <w:bookmarkEnd w:id="0"/>
      <w:r w:rsidRPr="00334BE6">
        <w:rPr>
          <w:b/>
          <w:sz w:val="28"/>
          <w:szCs w:val="28"/>
        </w:rPr>
        <w:t>системе</w:t>
      </w:r>
    </w:p>
    <w:p w:rsidR="00334BE6" w:rsidRDefault="00334BE6" w:rsidP="00334BE6">
      <w:pPr>
        <w:pStyle w:val="formattext"/>
        <w:jc w:val="both"/>
      </w:pPr>
      <w:r>
        <w:t xml:space="preserve">С 25.09.2022 действует </w:t>
      </w:r>
      <w:hyperlink r:id="rId9" w:history="1">
        <w:r>
          <w:rPr>
            <w:rStyle w:val="af3"/>
            <w:rFonts w:eastAsia="Arial"/>
          </w:rPr>
          <w:t>Форма заявки 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  </w:r>
      </w:hyperlink>
      <w:r>
        <w:t xml:space="preserve">, утвержденная </w:t>
      </w:r>
      <w:hyperlink r:id="rId10" w:history="1">
        <w:r>
          <w:rPr>
            <w:rStyle w:val="af3"/>
            <w:rFonts w:eastAsia="Arial"/>
          </w:rPr>
          <w:t>Приказом Минприроды России от 12.08.2022 N 532</w:t>
        </w:r>
      </w:hyperlink>
      <w:r>
        <w:t>.</w:t>
      </w:r>
    </w:p>
    <w:p w:rsidR="00334BE6" w:rsidRDefault="00334BE6" w:rsidP="00334BE6">
      <w:pPr>
        <w:pStyle w:val="formattext"/>
        <w:jc w:val="both"/>
      </w:pPr>
      <w:r>
        <w:t>На основании указанного документа, экспертами системы "Техэксперт: Экология" для вас разработан образец заявки о постановке объекта НВОС на государственный учет. Образец можно найти через интеллектуальный поиск по названию и в разделе "Образцы и формы по экологии" системы "Техэксперт: Экология".</w:t>
      </w:r>
    </w:p>
    <w:p w:rsidR="00334BE6" w:rsidRDefault="00334BE6" w:rsidP="00334BE6">
      <w:pPr>
        <w:pStyle w:val="formattext"/>
        <w:jc w:val="both"/>
      </w:pPr>
      <w:r>
        <w:t>Образец заявки позволит вам в соответствии с законодательством оформить документацию для государственного учета вашего объекта НВОС и сократить время при ее подготовке.</w:t>
      </w:r>
    </w:p>
    <w:p w:rsidR="00FF4057" w:rsidRDefault="00FF4057" w:rsidP="00FF4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57">
        <w:rPr>
          <w:rFonts w:ascii="Times New Roman" w:hAnsi="Times New Roman" w:cs="Times New Roman"/>
          <w:b/>
          <w:sz w:val="28"/>
          <w:szCs w:val="28"/>
        </w:rPr>
        <w:t xml:space="preserve">В системе доступен новый </w:t>
      </w:r>
      <w:proofErr w:type="spellStart"/>
      <w:r w:rsidRPr="00FF40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FF4057">
        <w:rPr>
          <w:rFonts w:ascii="Times New Roman" w:hAnsi="Times New Roman" w:cs="Times New Roman"/>
          <w:b/>
          <w:sz w:val="28"/>
          <w:szCs w:val="28"/>
        </w:rPr>
        <w:t xml:space="preserve"> на тему: "</w:t>
      </w:r>
      <w:r w:rsidR="00334BE6" w:rsidRPr="00334BE6">
        <w:rPr>
          <w:rFonts w:ascii="Times New Roman" w:hAnsi="Times New Roman" w:cs="Times New Roman"/>
          <w:b/>
          <w:sz w:val="28"/>
          <w:szCs w:val="28"/>
        </w:rPr>
        <w:t>Особенности получения временно разрешенных сбросов</w:t>
      </w:r>
      <w:r w:rsidRPr="00FF4057">
        <w:rPr>
          <w:rFonts w:ascii="Times New Roman" w:hAnsi="Times New Roman" w:cs="Times New Roman"/>
          <w:b/>
          <w:sz w:val="28"/>
          <w:szCs w:val="28"/>
        </w:rPr>
        <w:t>"</w:t>
      </w:r>
    </w:p>
    <w:p w:rsidR="00334BE6" w:rsidRDefault="00334BE6" w:rsidP="00334BE6">
      <w:pPr>
        <w:pStyle w:val="formattext"/>
        <w:jc w:val="both"/>
      </w:pPr>
      <w:r>
        <w:t xml:space="preserve">Для пользователей системы "Техэксперт: Экология. Премиум" добавлен новый </w:t>
      </w:r>
      <w:proofErr w:type="spellStart"/>
      <w:r>
        <w:t>видеоурок</w:t>
      </w:r>
      <w:proofErr w:type="spellEnd"/>
      <w:r>
        <w:t xml:space="preserve"> </w:t>
      </w:r>
      <w:hyperlink r:id="rId11" w:history="1">
        <w:r>
          <w:rPr>
            <w:rStyle w:val="af3"/>
            <w:rFonts w:eastAsia="Arial"/>
          </w:rPr>
          <w:t>"Особенности получения временно разрешенных сбросов"</w:t>
        </w:r>
      </w:hyperlink>
      <w:r>
        <w:t>.</w:t>
      </w:r>
    </w:p>
    <w:p w:rsidR="00334BE6" w:rsidRDefault="00334BE6" w:rsidP="00334BE6">
      <w:pPr>
        <w:pStyle w:val="formattext"/>
        <w:jc w:val="both"/>
      </w:pPr>
      <w:r>
        <w:t>При невозможности соблюдения нормативов допустимых сбросов в водные объекты необходимо установить временно разрешенные сбросы (</w:t>
      </w:r>
      <w:hyperlink r:id="rId12" w:history="1">
        <w:r>
          <w:rPr>
            <w:rStyle w:val="af3"/>
            <w:rFonts w:eastAsia="Arial"/>
          </w:rPr>
          <w:t>п.1 ст.23.1 Федерального закона от 10.01.2002 N 7-ФЗ "Об охране окружающей среды"</w:t>
        </w:r>
      </w:hyperlink>
      <w:r>
        <w:t>).</w:t>
      </w:r>
    </w:p>
    <w:p w:rsidR="00334BE6" w:rsidRDefault="00334BE6" w:rsidP="00334BE6">
      <w:pPr>
        <w:pStyle w:val="formattext"/>
        <w:jc w:val="both"/>
      </w:pPr>
      <w:r>
        <w:t xml:space="preserve">С 01.09.2022 действуют </w:t>
      </w:r>
      <w:hyperlink r:id="rId13" w:history="1">
        <w:r>
          <w:rPr>
            <w:rStyle w:val="af3"/>
            <w:rFonts w:eastAsia="Arial"/>
          </w:rPr>
          <w:t>Правила выдачи разрешения на временные сбросы</w:t>
        </w:r>
      </w:hyperlink>
      <w:r>
        <w:t xml:space="preserve">, утвержденные </w:t>
      </w:r>
      <w:hyperlink r:id="rId14" w:history="1">
        <w:r>
          <w:rPr>
            <w:rStyle w:val="af3"/>
            <w:rFonts w:eastAsia="Arial"/>
          </w:rPr>
          <w:t>Постановлением Правительства РФ от 16.05.2022 N 886</w:t>
        </w:r>
      </w:hyperlink>
      <w:r>
        <w:t>.</w:t>
      </w:r>
    </w:p>
    <w:p w:rsidR="00334BE6" w:rsidRDefault="00334BE6" w:rsidP="00334BE6">
      <w:pPr>
        <w:pStyle w:val="formattext"/>
        <w:jc w:val="both"/>
      </w:pPr>
      <w:r>
        <w:t>Что стоит учесть при получении временно разрешенных сбросов? Какие отличия в данном процессе предусмотрены для разных категорий объектов, оказывающих негативное воздействие на окружающую среду?</w:t>
      </w:r>
    </w:p>
    <w:p w:rsidR="00334BE6" w:rsidRDefault="00334BE6" w:rsidP="00334BE6">
      <w:pPr>
        <w:pStyle w:val="formattext"/>
        <w:jc w:val="both"/>
      </w:pPr>
      <w:r>
        <w:t xml:space="preserve">Ответы на данные вопросы вы сможете найти в </w:t>
      </w:r>
      <w:proofErr w:type="spellStart"/>
      <w:r>
        <w:t>видеоуроке</w:t>
      </w:r>
      <w:proofErr w:type="spellEnd"/>
      <w:r>
        <w:t xml:space="preserve"> от эксперта-эколога системы "Техэксперт: Экология. Премиум" Михаила Улитина. </w:t>
      </w:r>
    </w:p>
    <w:p w:rsidR="00334BE6" w:rsidRDefault="00334BE6" w:rsidP="00334BE6">
      <w:pPr>
        <w:pStyle w:val="formattext"/>
        <w:jc w:val="both"/>
      </w:pPr>
      <w:r>
        <w:t>Сократите ваше время на поиск ответов на часто возникающие вопросы уже сейчас!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Возможно ли использование отработанных масел в качестве топлива котельной?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2.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 xml:space="preserve">Применяется ли повышающий коэффициент к плате НВОС при смене ОРО, если </w:t>
        </w:r>
        <w:proofErr w:type="spellStart"/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природопользователь</w:t>
        </w:r>
        <w:proofErr w:type="spellEnd"/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 xml:space="preserve"> не был уведомлен об изменении ОРО?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Необходимо ли абоненту ЦСВ проводить самостоятельный контроль сточных вод?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4.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Возможность передачи некоторых видов отходов для размещения на полигоне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5.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Обезвреживание аккумуляторов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6.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Значения ПДК загрязняющих веществ в атмосферном воздухе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7.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Нужно ли получать СЭЗ на проект НДВ для III категории НВОС?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8.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Справка о неизменности характеристик сброса сточных вод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9.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 xml:space="preserve">Можно ли размещать в </w:t>
        </w:r>
        <w:proofErr w:type="spellStart"/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водоохранной</w:t>
        </w:r>
        <w:proofErr w:type="spellEnd"/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 xml:space="preserve"> зоне очистные сооружения?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10.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Нужна ли лицензия в области гидрометеорологии при контроле в СЗЗ и сточных вод?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11.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Нужно ли вносить плату за НВОС при размещении плиты ДВП?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12.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В чем разница между вторичным сырьем и побочным продуктом?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13.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Срок действия НДВ для объектов II и III категории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14.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Прохождение ГЭЭ при перевалке нефтепродуктов на территории морского порта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15.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Санитарные требования к предприятиям строительной отрасли при обращении с отходами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16.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Требования к контрольному и фоновому створу при сбросе в водный объект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17.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Обязателен ли акт отбора проб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18.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Какой госорган вправе запрашивать наличие ПЛАРН и штрафовать за отсутствие ПЛАРН</w:t>
        </w:r>
      </w:hyperlink>
      <w:r w:rsidR="00334BE6" w:rsidRPr="00334BE6">
        <w:rPr>
          <w:rFonts w:ascii="Times New Roman" w:hAnsi="Times New Roman" w:cs="Times New Roman"/>
          <w:sz w:val="24"/>
          <w:szCs w:val="24"/>
        </w:rPr>
        <w:br/>
      </w:r>
      <w:r w:rsidR="00334BE6">
        <w:rPr>
          <w:rFonts w:ascii="Times New Roman" w:hAnsi="Times New Roman" w:cs="Times New Roman"/>
          <w:sz w:val="24"/>
          <w:szCs w:val="24"/>
        </w:rPr>
        <w:t>19.</w:t>
      </w:r>
      <w:r w:rsidR="00334BE6" w:rsidRPr="00334BE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334BE6" w:rsidRPr="00334BE6">
          <w:rPr>
            <w:rStyle w:val="af3"/>
            <w:rFonts w:ascii="Times New Roman" w:hAnsi="Times New Roman" w:cs="Times New Roman"/>
            <w:sz w:val="24"/>
            <w:szCs w:val="24"/>
          </w:rPr>
          <w:t>Учет сброса сточных вод косвенными методами</w:t>
        </w:r>
      </w:hyperlink>
    </w:p>
    <w:sectPr w:rsidR="00DB2E5A" w:rsidRPr="00FF4057">
      <w:headerReference w:type="default" r:id="rId3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56" w:rsidRDefault="00917956">
      <w:pPr>
        <w:spacing w:after="0" w:line="240" w:lineRule="auto"/>
      </w:pPr>
      <w:r>
        <w:separator/>
      </w:r>
    </w:p>
  </w:endnote>
  <w:endnote w:type="continuationSeparator" w:id="0">
    <w:p w:rsidR="00917956" w:rsidRDefault="009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56" w:rsidRDefault="00917956">
      <w:pPr>
        <w:spacing w:after="0" w:line="240" w:lineRule="auto"/>
      </w:pPr>
      <w:r>
        <w:separator/>
      </w:r>
    </w:p>
  </w:footnote>
  <w:footnote w:type="continuationSeparator" w:id="0">
    <w:p w:rsidR="00917956" w:rsidRDefault="0091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4PuuZVxiSwBUtF/5I0O3h2OeyIscYdKtDp0NAxMj4GFjIjjQCZ+Wb/BNKwIQkLMFvyC7VkmK6mj/j6QOd/zcQ==" w:salt="6Yz+eQoqprFLeWFpGR5x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274FB8"/>
    <w:rsid w:val="002A5EF6"/>
    <w:rsid w:val="002E3F56"/>
    <w:rsid w:val="00302F95"/>
    <w:rsid w:val="00334BE6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17956"/>
    <w:rsid w:val="0096488B"/>
    <w:rsid w:val="00A237F2"/>
    <w:rsid w:val="00A53C97"/>
    <w:rsid w:val="00A94C95"/>
    <w:rsid w:val="00AB719B"/>
    <w:rsid w:val="00B03F9F"/>
    <w:rsid w:val="00B27E5D"/>
    <w:rsid w:val="00B826EF"/>
    <w:rsid w:val="00C459F9"/>
    <w:rsid w:val="00C617D2"/>
    <w:rsid w:val="00C75275"/>
    <w:rsid w:val="00CC3796"/>
    <w:rsid w:val="00DB2E5A"/>
    <w:rsid w:val="00E328E8"/>
    <w:rsid w:val="00E3565B"/>
    <w:rsid w:val="00E50696"/>
    <w:rsid w:val="00E85621"/>
    <w:rsid w:val="00EB32C5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350352402&amp;prevdoc=872820406&amp;point=mark=000000000000000000000000000000000000000000000000006560IO" TargetMode="External"/><Relationship Id="rId18" Type="http://schemas.openxmlformats.org/officeDocument/2006/relationships/hyperlink" Target="kodeks://link/d?nd=872820448&amp;prevdoc=872820406" TargetMode="External"/><Relationship Id="rId26" Type="http://schemas.openxmlformats.org/officeDocument/2006/relationships/hyperlink" Target="kodeks://link/d?nd=872820469&amp;prevdoc=872820406" TargetMode="External"/><Relationship Id="rId21" Type="http://schemas.openxmlformats.org/officeDocument/2006/relationships/hyperlink" Target="kodeks://link/d?nd=872820464&amp;prevdoc=872820406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808297&amp;prevdoc=872820406&amp;point=mark=00000000000000000000000000000000000000000000000000A740N8" TargetMode="External"/><Relationship Id="rId17" Type="http://schemas.openxmlformats.org/officeDocument/2006/relationships/hyperlink" Target="kodeks://link/d?nd=872820447&amp;prevdoc=872820406" TargetMode="External"/><Relationship Id="rId25" Type="http://schemas.openxmlformats.org/officeDocument/2006/relationships/hyperlink" Target="kodeks://link/d?nd=872820468&amp;prevdoc=872820406" TargetMode="External"/><Relationship Id="rId33" Type="http://schemas.openxmlformats.org/officeDocument/2006/relationships/hyperlink" Target="kodeks://link/d?nd=872820493&amp;prevdoc=8728204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872820446&amp;prevdoc=872820406" TargetMode="External"/><Relationship Id="rId20" Type="http://schemas.openxmlformats.org/officeDocument/2006/relationships/hyperlink" Target="kodeks://link/d?nd=872820463&amp;prevdoc=872820406" TargetMode="External"/><Relationship Id="rId29" Type="http://schemas.openxmlformats.org/officeDocument/2006/relationships/hyperlink" Target="kodeks://link/d?nd=872820489&amp;prevdoc=8728204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872820485&amp;prevdoc=872820406" TargetMode="External"/><Relationship Id="rId24" Type="http://schemas.openxmlformats.org/officeDocument/2006/relationships/hyperlink" Target="kodeks://link/d?nd=872820467&amp;prevdoc=872820406" TargetMode="External"/><Relationship Id="rId32" Type="http://schemas.openxmlformats.org/officeDocument/2006/relationships/hyperlink" Target="kodeks://link/d?nd=872820492&amp;prevdoc=872820406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872820445&amp;prevdoc=872820406" TargetMode="External"/><Relationship Id="rId23" Type="http://schemas.openxmlformats.org/officeDocument/2006/relationships/hyperlink" Target="kodeks://link/d?nd=872820466&amp;prevdoc=872820406" TargetMode="External"/><Relationship Id="rId28" Type="http://schemas.openxmlformats.org/officeDocument/2006/relationships/hyperlink" Target="kodeks://link/d?nd=872820478&amp;prevdoc=872820406" TargetMode="External"/><Relationship Id="rId36" Type="http://schemas.openxmlformats.org/officeDocument/2006/relationships/theme" Target="theme/theme1.xml"/><Relationship Id="rId10" Type="http://schemas.openxmlformats.org/officeDocument/2006/relationships/hyperlink" Target="kodeks://link/d?nd=351627068&amp;prevdoc=872820406" TargetMode="External"/><Relationship Id="rId19" Type="http://schemas.openxmlformats.org/officeDocument/2006/relationships/hyperlink" Target="kodeks://link/d?nd=872820449&amp;prevdoc=872820406" TargetMode="External"/><Relationship Id="rId31" Type="http://schemas.openxmlformats.org/officeDocument/2006/relationships/hyperlink" Target="kodeks://link/d?nd=872820491&amp;prevdoc=872820406" TargetMode="External"/><Relationship Id="rId4" Type="http://schemas.openxmlformats.org/officeDocument/2006/relationships/styles" Target="styles.xml"/><Relationship Id="rId9" Type="http://schemas.openxmlformats.org/officeDocument/2006/relationships/hyperlink" Target="kodeks://link/d?nd=351627068&amp;prevdoc=872820406&amp;point=mark=000000000000000000000000000000000000000000000000006540IN" TargetMode="External"/><Relationship Id="rId14" Type="http://schemas.openxmlformats.org/officeDocument/2006/relationships/hyperlink" Target="kodeks://link/d?nd=350352402&amp;prevdoc=872820406" TargetMode="External"/><Relationship Id="rId22" Type="http://schemas.openxmlformats.org/officeDocument/2006/relationships/hyperlink" Target="kodeks://link/d?nd=872820465&amp;prevdoc=872820406" TargetMode="External"/><Relationship Id="rId27" Type="http://schemas.openxmlformats.org/officeDocument/2006/relationships/hyperlink" Target="kodeks://link/d?nd=872820470&amp;prevdoc=872820406" TargetMode="External"/><Relationship Id="rId30" Type="http://schemas.openxmlformats.org/officeDocument/2006/relationships/hyperlink" Target="kodeks://link/d?nd=872820490&amp;prevdoc=872820406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80" Type="http://schemas.microsoft.com/office/2016/09/relationships/commentsIds" Target="commentsId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13FF4E-68DE-49D8-A67B-3101845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7</cp:revision>
  <dcterms:created xsi:type="dcterms:W3CDTF">2022-08-16T12:31:00Z</dcterms:created>
  <dcterms:modified xsi:type="dcterms:W3CDTF">2022-10-12T10:16:00Z</dcterms:modified>
</cp:coreProperties>
</file>